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Look w:val="0000" w:firstRow="0" w:lastRow="0" w:firstColumn="0" w:lastColumn="0" w:noHBand="0" w:noVBand="0"/>
      </w:tblPr>
      <w:tblGrid>
        <w:gridCol w:w="4536"/>
        <w:gridCol w:w="675"/>
        <w:gridCol w:w="4570"/>
      </w:tblGrid>
      <w:tr w:rsidR="00F11195" w:rsidTr="00442EB0">
        <w:tc>
          <w:tcPr>
            <w:tcW w:w="4536" w:type="dxa"/>
            <w:shd w:val="clear" w:color="auto" w:fill="auto"/>
          </w:tcPr>
          <w:p w:rsidR="00F11195" w:rsidRDefault="00DE57E0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00BFA51" wp14:editId="168EE898">
                      <wp:extent cx="581025" cy="72390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025" cy="7239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5.75pt;height:57.00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:rsidR="00F11195" w:rsidRDefault="00DE57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Муниципальное образование </w:t>
            </w:r>
          </w:p>
          <w:p w:rsidR="00F11195" w:rsidRDefault="00DE57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городской округ </w:t>
            </w:r>
            <w:proofErr w:type="spellStart"/>
            <w:r>
              <w:rPr>
                <w:b/>
                <w:sz w:val="22"/>
              </w:rPr>
              <w:t>Югорск</w:t>
            </w:r>
            <w:proofErr w:type="spellEnd"/>
          </w:p>
          <w:p w:rsidR="00F11195" w:rsidRDefault="00DE57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Ханты-Мансийского</w:t>
            </w:r>
          </w:p>
          <w:p w:rsidR="00F11195" w:rsidRDefault="00DE57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автономного округа - Югры</w:t>
            </w:r>
          </w:p>
          <w:p w:rsidR="00F11195" w:rsidRDefault="00DE57E0">
            <w:pPr>
              <w:pStyle w:val="2"/>
              <w:rPr>
                <w:sz w:val="28"/>
              </w:rPr>
            </w:pPr>
            <w:r>
              <w:rPr>
                <w:sz w:val="28"/>
              </w:rPr>
              <w:t>Администрация города Югорска</w:t>
            </w:r>
          </w:p>
          <w:p w:rsidR="00F11195" w:rsidRDefault="00F11195">
            <w:pPr>
              <w:jc w:val="center"/>
              <w:rPr>
                <w:b/>
              </w:rPr>
            </w:pPr>
          </w:p>
          <w:p w:rsidR="00F11195" w:rsidRDefault="00DE57E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ул. 40 лет Победы, д. 11, г. </w:t>
            </w:r>
            <w:proofErr w:type="spellStart"/>
            <w:r>
              <w:rPr>
                <w:sz w:val="22"/>
              </w:rPr>
              <w:t>Югорск</w:t>
            </w:r>
            <w:proofErr w:type="spellEnd"/>
            <w:r>
              <w:rPr>
                <w:sz w:val="22"/>
              </w:rPr>
              <w:t xml:space="preserve">, </w:t>
            </w:r>
          </w:p>
          <w:p w:rsidR="00F11195" w:rsidRDefault="00DE57E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Ханты-Мансийский автономный округ – </w:t>
            </w:r>
          </w:p>
          <w:p w:rsidR="00F11195" w:rsidRDefault="00DE57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Югра, Тюменская область, 628260,</w:t>
            </w:r>
          </w:p>
          <w:p w:rsidR="00F11195" w:rsidRDefault="00DE57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Тел./факс (34675) 5-00-44</w:t>
            </w:r>
          </w:p>
          <w:p w:rsidR="00F11195" w:rsidRDefault="00DE57E0">
            <w:pPr>
              <w:jc w:val="center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 xml:space="preserve">E-mail: </w:t>
            </w:r>
            <w:proofErr w:type="spellStart"/>
            <w:r>
              <w:rPr>
                <w:sz w:val="22"/>
                <w:lang w:val="en-US"/>
              </w:rPr>
              <w:t>adm</w:t>
            </w:r>
            <w:proofErr w:type="spellEnd"/>
            <w:r>
              <w:rPr>
                <w:sz w:val="22"/>
              </w:rPr>
              <w:t>@</w:t>
            </w:r>
            <w:proofErr w:type="spellStart"/>
            <w:r>
              <w:rPr>
                <w:sz w:val="22"/>
                <w:lang w:val="en-US"/>
              </w:rPr>
              <w:t>ugorsk</w:t>
            </w:r>
            <w:proofErr w:type="spellEnd"/>
            <w:r>
              <w:rPr>
                <w:sz w:val="22"/>
              </w:rPr>
              <w:t>.</w:t>
            </w:r>
            <w:proofErr w:type="spellStart"/>
            <w:r>
              <w:rPr>
                <w:sz w:val="22"/>
                <w:lang w:val="en-US"/>
              </w:rPr>
              <w:t>ru</w:t>
            </w:r>
            <w:proofErr w:type="spellEnd"/>
            <w:r>
              <w:rPr>
                <w:sz w:val="22"/>
                <w:lang w:val="fr-FR"/>
              </w:rPr>
              <w:t xml:space="preserve"> </w:t>
            </w:r>
          </w:p>
          <w:p w:rsidR="00F11195" w:rsidRDefault="00F11195">
            <w:pPr>
              <w:pStyle w:val="2"/>
              <w:rPr>
                <w:b w:val="0"/>
                <w:sz w:val="18"/>
                <w:szCs w:val="22"/>
              </w:rPr>
            </w:pPr>
          </w:p>
          <w:p w:rsidR="00F11195" w:rsidRDefault="00DE57E0">
            <w:pPr>
              <w:pStyle w:val="220"/>
              <w:ind w:right="-92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22"/>
              </w:rPr>
              <w:t>исх. №_________ от____________</w:t>
            </w:r>
          </w:p>
          <w:p w:rsidR="00F11195" w:rsidRDefault="00DE57E0">
            <w:pPr>
              <w:pStyle w:val="220"/>
              <w:ind w:right="-92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0"/>
                <w:szCs w:val="18"/>
              </w:rPr>
              <w:t>на №_________ от____________</w:t>
            </w:r>
          </w:p>
        </w:tc>
        <w:tc>
          <w:tcPr>
            <w:tcW w:w="675" w:type="dxa"/>
            <w:shd w:val="clear" w:color="auto" w:fill="auto"/>
          </w:tcPr>
          <w:p w:rsidR="00F11195" w:rsidRPr="000D049F" w:rsidRDefault="00F11195">
            <w:pPr>
              <w:rPr>
                <w:szCs w:val="26"/>
              </w:rPr>
            </w:pPr>
          </w:p>
        </w:tc>
        <w:tc>
          <w:tcPr>
            <w:tcW w:w="4570" w:type="dxa"/>
            <w:shd w:val="clear" w:color="auto" w:fill="auto"/>
          </w:tcPr>
          <w:p w:rsidR="00F11195" w:rsidRPr="000D049F" w:rsidRDefault="00F11195">
            <w:pPr>
              <w:pStyle w:val="32"/>
              <w:spacing w:after="0"/>
              <w:rPr>
                <w:rFonts w:eastAsia="ヒラギノ角ゴ Pro W3"/>
                <w:color w:val="000000"/>
                <w:sz w:val="26"/>
                <w:szCs w:val="26"/>
              </w:rPr>
            </w:pPr>
          </w:p>
          <w:p w:rsidR="00F11195" w:rsidRPr="000D049F" w:rsidRDefault="00F11195">
            <w:pPr>
              <w:pStyle w:val="32"/>
              <w:spacing w:after="0"/>
              <w:rPr>
                <w:rFonts w:eastAsia="ヒラギノ角ゴ Pro W3"/>
                <w:color w:val="000000"/>
                <w:sz w:val="26"/>
                <w:szCs w:val="26"/>
              </w:rPr>
            </w:pPr>
          </w:p>
          <w:p w:rsidR="00F11195" w:rsidRPr="000D049F" w:rsidRDefault="00F11195">
            <w:pPr>
              <w:shd w:val="clear" w:color="auto" w:fill="FFFFFF"/>
              <w:tabs>
                <w:tab w:val="left" w:pos="5591"/>
              </w:tabs>
              <w:rPr>
                <w:spacing w:val="-2"/>
                <w:szCs w:val="26"/>
              </w:rPr>
            </w:pPr>
          </w:p>
          <w:p w:rsidR="00F11195" w:rsidRPr="000D049F" w:rsidRDefault="00F11195">
            <w:pPr>
              <w:shd w:val="clear" w:color="auto" w:fill="FFFFFF"/>
              <w:tabs>
                <w:tab w:val="left" w:pos="5591"/>
              </w:tabs>
              <w:rPr>
                <w:spacing w:val="-2"/>
                <w:szCs w:val="26"/>
              </w:rPr>
            </w:pPr>
          </w:p>
          <w:p w:rsidR="000D049F" w:rsidRPr="000D049F" w:rsidRDefault="000D049F" w:rsidP="000D049F">
            <w:pPr>
              <w:shd w:val="clear" w:color="auto" w:fill="FFFFFF"/>
              <w:tabs>
                <w:tab w:val="left" w:pos="5591"/>
              </w:tabs>
              <w:rPr>
                <w:b/>
                <w:spacing w:val="-2"/>
                <w:szCs w:val="26"/>
              </w:rPr>
            </w:pPr>
            <w:r w:rsidRPr="000D049F">
              <w:rPr>
                <w:b/>
                <w:spacing w:val="-2"/>
                <w:szCs w:val="26"/>
              </w:rPr>
              <w:t xml:space="preserve">Главе города Югорска </w:t>
            </w:r>
          </w:p>
          <w:p w:rsidR="000D049F" w:rsidRPr="000D049F" w:rsidRDefault="000D049F" w:rsidP="000D049F">
            <w:pPr>
              <w:shd w:val="clear" w:color="auto" w:fill="FFFFFF"/>
              <w:tabs>
                <w:tab w:val="left" w:pos="5591"/>
              </w:tabs>
              <w:rPr>
                <w:b/>
                <w:spacing w:val="-2"/>
                <w:szCs w:val="26"/>
              </w:rPr>
            </w:pPr>
          </w:p>
          <w:p w:rsidR="00F11195" w:rsidRPr="000D049F" w:rsidRDefault="000D049F" w:rsidP="000D049F">
            <w:pPr>
              <w:pStyle w:val="311"/>
              <w:tabs>
                <w:tab w:val="left" w:pos="0"/>
              </w:tabs>
              <w:spacing w:after="0"/>
              <w:rPr>
                <w:rFonts w:eastAsia="ヒラギノ角ゴ Pro W3"/>
                <w:color w:val="000000"/>
                <w:sz w:val="26"/>
                <w:szCs w:val="26"/>
              </w:rPr>
            </w:pPr>
            <w:r w:rsidRPr="000D049F">
              <w:rPr>
                <w:b/>
                <w:spacing w:val="-2"/>
                <w:sz w:val="26"/>
                <w:szCs w:val="26"/>
              </w:rPr>
              <w:t>А.Ю. Харлову</w:t>
            </w:r>
          </w:p>
        </w:tc>
      </w:tr>
    </w:tbl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DE57E0">
      <w:pPr>
        <w:ind w:firstLine="709"/>
        <w:jc w:val="both"/>
        <w:rPr>
          <w:szCs w:val="26"/>
        </w:rPr>
      </w:pPr>
      <w:r>
        <w:rPr>
          <w:szCs w:val="26"/>
        </w:rPr>
        <w:t>Администрация города Югорска подтверждает, что в смете расходов на 202</w:t>
      </w:r>
      <w:r w:rsidR="005C0899">
        <w:rPr>
          <w:szCs w:val="26"/>
        </w:rPr>
        <w:t>5</w:t>
      </w:r>
      <w:r>
        <w:rPr>
          <w:szCs w:val="26"/>
        </w:rPr>
        <w:t xml:space="preserve"> год </w:t>
      </w:r>
      <w:r>
        <w:t xml:space="preserve">предусмотрены средства на </w:t>
      </w:r>
      <w:r w:rsidR="00742AE3" w:rsidRPr="00742AE3">
        <w:t xml:space="preserve">поставку </w:t>
      </w:r>
      <w:r w:rsidR="00536FE5" w:rsidRPr="00536FE5">
        <w:t>с</w:t>
      </w:r>
      <w:r w:rsidR="000D049F">
        <w:t>редств вычислительной техники</w:t>
      </w:r>
      <w:r w:rsidR="00C64C7A">
        <w:t>,</w:t>
      </w:r>
      <w:r>
        <w:t xml:space="preserve"> в со</w:t>
      </w:r>
      <w:r>
        <w:rPr>
          <w:szCs w:val="26"/>
        </w:rPr>
        <w:t>ответствии с техническим заданием (прилагается):</w:t>
      </w:r>
    </w:p>
    <w:p w:rsidR="000D049F" w:rsidRPr="000D049F" w:rsidRDefault="00DE57E0" w:rsidP="000D049F">
      <w:pPr>
        <w:ind w:firstLine="709"/>
        <w:jc w:val="both"/>
        <w:rPr>
          <w:szCs w:val="26"/>
        </w:rPr>
      </w:pPr>
      <w:r>
        <w:rPr>
          <w:szCs w:val="26"/>
        </w:rPr>
        <w:t xml:space="preserve">- </w:t>
      </w:r>
      <w:r w:rsidR="000D049F" w:rsidRPr="000D049F">
        <w:rPr>
          <w:szCs w:val="26"/>
        </w:rPr>
        <w:t xml:space="preserve">из средств муниципальной программы города Югорска «Развитие информационного общества» </w:t>
      </w:r>
      <w:r>
        <w:rPr>
          <w:szCs w:val="26"/>
        </w:rPr>
        <w:t xml:space="preserve">по разделу </w:t>
      </w:r>
      <w:r w:rsidRPr="00AD1079">
        <w:rPr>
          <w:szCs w:val="26"/>
        </w:rPr>
        <w:t>04</w:t>
      </w:r>
      <w:r>
        <w:rPr>
          <w:szCs w:val="26"/>
        </w:rPr>
        <w:t xml:space="preserve">10, КЦСР </w:t>
      </w:r>
      <w:r w:rsidR="00546F3F">
        <w:rPr>
          <w:szCs w:val="26"/>
        </w:rPr>
        <w:t>0940</w:t>
      </w:r>
      <w:r w:rsidR="00787335" w:rsidRPr="00787335">
        <w:rPr>
          <w:szCs w:val="26"/>
        </w:rPr>
        <w:t>29</w:t>
      </w:r>
      <w:r w:rsidR="004C1815">
        <w:rPr>
          <w:szCs w:val="26"/>
        </w:rPr>
        <w:t>999</w:t>
      </w:r>
      <w:r w:rsidR="00176395">
        <w:rPr>
          <w:szCs w:val="26"/>
        </w:rPr>
        <w:t>0,</w:t>
      </w:r>
      <w:r>
        <w:rPr>
          <w:szCs w:val="26"/>
        </w:rPr>
        <w:t xml:space="preserve"> л/с 001.00.000.0, КВСР 040, КВР 244, статья </w:t>
      </w:r>
      <w:r w:rsidR="00742AE3">
        <w:rPr>
          <w:szCs w:val="26"/>
        </w:rPr>
        <w:t>310</w:t>
      </w:r>
      <w:r w:rsidR="00846E12">
        <w:rPr>
          <w:szCs w:val="26"/>
        </w:rPr>
        <w:t>.</w:t>
      </w:r>
      <w:r w:rsidR="00742AE3">
        <w:rPr>
          <w:szCs w:val="26"/>
        </w:rPr>
        <w:t>31</w:t>
      </w:r>
      <w:r w:rsidR="00C64C7A" w:rsidRPr="00C64C7A">
        <w:rPr>
          <w:szCs w:val="26"/>
        </w:rPr>
        <w:t>2</w:t>
      </w:r>
      <w:r>
        <w:rPr>
          <w:szCs w:val="26"/>
        </w:rPr>
        <w:t xml:space="preserve"> – в сумме </w:t>
      </w:r>
      <w:r w:rsidR="00536FE5" w:rsidRPr="00536FE5">
        <w:rPr>
          <w:szCs w:val="26"/>
        </w:rPr>
        <w:t>1</w:t>
      </w:r>
      <w:r w:rsidR="000D049F">
        <w:rPr>
          <w:szCs w:val="26"/>
        </w:rPr>
        <w:t>87</w:t>
      </w:r>
      <w:r w:rsidR="00536FE5" w:rsidRPr="00536FE5">
        <w:rPr>
          <w:szCs w:val="26"/>
        </w:rPr>
        <w:t xml:space="preserve"> </w:t>
      </w:r>
      <w:r w:rsidR="000D049F">
        <w:rPr>
          <w:szCs w:val="26"/>
        </w:rPr>
        <w:t>529</w:t>
      </w:r>
      <w:r w:rsidR="00536FE5" w:rsidRPr="00536FE5">
        <w:rPr>
          <w:szCs w:val="26"/>
        </w:rPr>
        <w:t xml:space="preserve"> (</w:t>
      </w:r>
      <w:r w:rsidR="000D049F">
        <w:rPr>
          <w:szCs w:val="26"/>
        </w:rPr>
        <w:t>сто восемьдесят семь</w:t>
      </w:r>
      <w:r w:rsidR="00536FE5" w:rsidRPr="00536FE5">
        <w:rPr>
          <w:szCs w:val="26"/>
        </w:rPr>
        <w:t xml:space="preserve"> тысяч </w:t>
      </w:r>
      <w:r w:rsidR="000D049F">
        <w:rPr>
          <w:szCs w:val="26"/>
        </w:rPr>
        <w:t>пятьсот двадцать девять</w:t>
      </w:r>
      <w:r w:rsidR="00536FE5" w:rsidRPr="00536FE5">
        <w:rPr>
          <w:szCs w:val="26"/>
        </w:rPr>
        <w:t>) рубл</w:t>
      </w:r>
      <w:r w:rsidR="000D049F">
        <w:rPr>
          <w:szCs w:val="26"/>
        </w:rPr>
        <w:t>ей</w:t>
      </w:r>
      <w:r w:rsidR="00536FE5" w:rsidRPr="00536FE5">
        <w:rPr>
          <w:szCs w:val="26"/>
        </w:rPr>
        <w:t xml:space="preserve"> </w:t>
      </w:r>
      <w:r w:rsidR="000D049F">
        <w:rPr>
          <w:szCs w:val="26"/>
        </w:rPr>
        <w:t>00</w:t>
      </w:r>
      <w:r w:rsidR="00536FE5" w:rsidRPr="00536FE5">
        <w:rPr>
          <w:szCs w:val="26"/>
        </w:rPr>
        <w:t xml:space="preserve"> копеек</w:t>
      </w:r>
      <w:bookmarkStart w:id="0" w:name="_GoBack"/>
      <w:bookmarkEnd w:id="0"/>
      <w:r w:rsidR="000D049F" w:rsidRPr="000D049F">
        <w:rPr>
          <w:szCs w:val="26"/>
        </w:rPr>
        <w:t>.</w:t>
      </w: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BD3BC1" w:rsidRPr="00BD3BC1" w:rsidRDefault="00BD3BC1" w:rsidP="00BD3BC1">
      <w:pPr>
        <w:jc w:val="both"/>
        <w:rPr>
          <w:b/>
          <w:szCs w:val="26"/>
        </w:rPr>
      </w:pPr>
      <w:r w:rsidRPr="00BD3BC1">
        <w:rPr>
          <w:b/>
          <w:szCs w:val="26"/>
        </w:rPr>
        <w:t xml:space="preserve">Главный бухгалтер                </w:t>
      </w:r>
      <w:r w:rsidRPr="00BD3BC1">
        <w:rPr>
          <w:b/>
          <w:szCs w:val="26"/>
        </w:rPr>
        <w:tab/>
      </w:r>
      <w:r w:rsidRPr="00BD3BC1">
        <w:rPr>
          <w:b/>
          <w:szCs w:val="26"/>
        </w:rPr>
        <w:tab/>
        <w:t xml:space="preserve">    </w:t>
      </w:r>
      <w:r w:rsidRPr="00BD3BC1">
        <w:rPr>
          <w:b/>
          <w:szCs w:val="26"/>
        </w:rPr>
        <w:tab/>
      </w:r>
      <w:r w:rsidRPr="00BD3BC1">
        <w:rPr>
          <w:b/>
          <w:szCs w:val="26"/>
        </w:rPr>
        <w:tab/>
      </w:r>
      <w:r w:rsidRPr="00BD3BC1">
        <w:rPr>
          <w:b/>
          <w:szCs w:val="26"/>
        </w:rPr>
        <w:tab/>
      </w:r>
      <w:r w:rsidRPr="00BD3BC1">
        <w:rPr>
          <w:b/>
          <w:szCs w:val="26"/>
        </w:rPr>
        <w:tab/>
        <w:t>В.Н. Ермакова</w:t>
      </w:r>
    </w:p>
    <w:p w:rsidR="00BD3BC1" w:rsidRPr="00BD3BC1" w:rsidRDefault="00BD3BC1" w:rsidP="00BD3BC1">
      <w:pPr>
        <w:ind w:firstLine="709"/>
        <w:jc w:val="both"/>
        <w:rPr>
          <w:b/>
          <w:szCs w:val="26"/>
        </w:rPr>
      </w:pPr>
    </w:p>
    <w:p w:rsidR="00BD3BC1" w:rsidRPr="00BD3BC1" w:rsidRDefault="00BD3BC1" w:rsidP="00BD3BC1">
      <w:pPr>
        <w:ind w:firstLine="709"/>
        <w:jc w:val="both"/>
        <w:rPr>
          <w:b/>
          <w:szCs w:val="26"/>
        </w:rPr>
      </w:pPr>
    </w:p>
    <w:p w:rsidR="00F11195" w:rsidRDefault="00536FE5" w:rsidP="00546F3F">
      <w:pPr>
        <w:jc w:val="both"/>
        <w:rPr>
          <w:szCs w:val="26"/>
        </w:rPr>
      </w:pPr>
      <w:r>
        <w:rPr>
          <w:b/>
          <w:szCs w:val="26"/>
        </w:rPr>
        <w:t>С</w:t>
      </w:r>
      <w:r w:rsidR="00546F3F" w:rsidRPr="00546F3F">
        <w:rPr>
          <w:b/>
          <w:szCs w:val="26"/>
        </w:rPr>
        <w:t>пециалист</w:t>
      </w:r>
      <w:r w:rsidRPr="000D049F">
        <w:rPr>
          <w:b/>
          <w:szCs w:val="26"/>
        </w:rPr>
        <w:t>-</w:t>
      </w:r>
      <w:r>
        <w:rPr>
          <w:b/>
          <w:szCs w:val="26"/>
        </w:rPr>
        <w:t>эксперт</w:t>
      </w:r>
      <w:r>
        <w:rPr>
          <w:b/>
          <w:szCs w:val="26"/>
        </w:rPr>
        <w:tab/>
      </w:r>
      <w:r w:rsidR="00546F3F" w:rsidRPr="00546F3F">
        <w:rPr>
          <w:b/>
          <w:szCs w:val="26"/>
        </w:rPr>
        <w:tab/>
      </w:r>
      <w:r w:rsidR="00546F3F" w:rsidRPr="00546F3F">
        <w:rPr>
          <w:b/>
          <w:szCs w:val="26"/>
        </w:rPr>
        <w:tab/>
      </w:r>
      <w:r w:rsidR="00546F3F" w:rsidRPr="00546F3F">
        <w:rPr>
          <w:b/>
          <w:szCs w:val="26"/>
        </w:rPr>
        <w:tab/>
      </w:r>
      <w:r w:rsidR="00546F3F" w:rsidRPr="00546F3F">
        <w:rPr>
          <w:b/>
          <w:szCs w:val="26"/>
        </w:rPr>
        <w:tab/>
      </w:r>
      <w:r w:rsidR="00546F3F" w:rsidRPr="00546F3F">
        <w:rPr>
          <w:b/>
          <w:szCs w:val="26"/>
        </w:rPr>
        <w:tab/>
      </w:r>
      <w:r w:rsidR="00546F3F" w:rsidRPr="00546F3F">
        <w:rPr>
          <w:b/>
          <w:szCs w:val="26"/>
        </w:rPr>
        <w:tab/>
        <w:t>Е.</w:t>
      </w:r>
      <w:r>
        <w:rPr>
          <w:b/>
          <w:szCs w:val="26"/>
        </w:rPr>
        <w:t>Н</w:t>
      </w:r>
      <w:r w:rsidR="00546F3F" w:rsidRPr="00546F3F">
        <w:rPr>
          <w:b/>
          <w:szCs w:val="26"/>
        </w:rPr>
        <w:t xml:space="preserve">. </w:t>
      </w:r>
      <w:proofErr w:type="spellStart"/>
      <w:r>
        <w:rPr>
          <w:b/>
          <w:szCs w:val="26"/>
        </w:rPr>
        <w:t>Халимендик</w:t>
      </w:r>
      <w:proofErr w:type="spellEnd"/>
    </w:p>
    <w:sectPr w:rsidR="00F11195">
      <w:pgSz w:w="11906" w:h="16838"/>
      <w:pgMar w:top="1134" w:right="567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9FC" w:rsidRDefault="007719FC">
      <w:r>
        <w:separator/>
      </w:r>
    </w:p>
  </w:endnote>
  <w:endnote w:type="continuationSeparator" w:id="0">
    <w:p w:rsidR="007719FC" w:rsidRDefault="0077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9FC" w:rsidRDefault="007719FC">
      <w:r>
        <w:separator/>
      </w:r>
    </w:p>
  </w:footnote>
  <w:footnote w:type="continuationSeparator" w:id="0">
    <w:p w:rsidR="007719FC" w:rsidRDefault="00771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E1A8C"/>
    <w:multiLevelType w:val="hybridMultilevel"/>
    <w:tmpl w:val="530EBF86"/>
    <w:lvl w:ilvl="0" w:tplc="1150798A">
      <w:start w:val="1"/>
      <w:numFmt w:val="decimal"/>
      <w:lvlText w:val="%1."/>
      <w:lvlJc w:val="left"/>
      <w:pPr>
        <w:ind w:left="720" w:hanging="360"/>
      </w:pPr>
    </w:lvl>
    <w:lvl w:ilvl="1" w:tplc="1B561F6E">
      <w:start w:val="1"/>
      <w:numFmt w:val="lowerLetter"/>
      <w:lvlText w:val="%2."/>
      <w:lvlJc w:val="left"/>
      <w:pPr>
        <w:ind w:left="1440" w:hanging="360"/>
      </w:pPr>
    </w:lvl>
    <w:lvl w:ilvl="2" w:tplc="19AE6B70">
      <w:start w:val="1"/>
      <w:numFmt w:val="lowerRoman"/>
      <w:lvlText w:val="%3."/>
      <w:lvlJc w:val="right"/>
      <w:pPr>
        <w:ind w:left="2160" w:hanging="180"/>
      </w:pPr>
    </w:lvl>
    <w:lvl w:ilvl="3" w:tplc="3074180E">
      <w:start w:val="1"/>
      <w:numFmt w:val="decimal"/>
      <w:lvlText w:val="%4."/>
      <w:lvlJc w:val="left"/>
      <w:pPr>
        <w:ind w:left="2880" w:hanging="360"/>
      </w:pPr>
    </w:lvl>
    <w:lvl w:ilvl="4" w:tplc="40C65DB4">
      <w:start w:val="1"/>
      <w:numFmt w:val="lowerLetter"/>
      <w:lvlText w:val="%5."/>
      <w:lvlJc w:val="left"/>
      <w:pPr>
        <w:ind w:left="3600" w:hanging="360"/>
      </w:pPr>
    </w:lvl>
    <w:lvl w:ilvl="5" w:tplc="4210B6F2">
      <w:start w:val="1"/>
      <w:numFmt w:val="lowerRoman"/>
      <w:lvlText w:val="%6."/>
      <w:lvlJc w:val="right"/>
      <w:pPr>
        <w:ind w:left="4320" w:hanging="180"/>
      </w:pPr>
    </w:lvl>
    <w:lvl w:ilvl="6" w:tplc="DEBC4C94">
      <w:start w:val="1"/>
      <w:numFmt w:val="decimal"/>
      <w:lvlText w:val="%7."/>
      <w:lvlJc w:val="left"/>
      <w:pPr>
        <w:ind w:left="5040" w:hanging="360"/>
      </w:pPr>
    </w:lvl>
    <w:lvl w:ilvl="7" w:tplc="429235B8">
      <w:start w:val="1"/>
      <w:numFmt w:val="lowerLetter"/>
      <w:lvlText w:val="%8."/>
      <w:lvlJc w:val="left"/>
      <w:pPr>
        <w:ind w:left="5760" w:hanging="360"/>
      </w:pPr>
    </w:lvl>
    <w:lvl w:ilvl="8" w:tplc="1C8213D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195"/>
    <w:rsid w:val="000D049F"/>
    <w:rsid w:val="00105BE6"/>
    <w:rsid w:val="00174CA3"/>
    <w:rsid w:val="00176395"/>
    <w:rsid w:val="002F1805"/>
    <w:rsid w:val="0035532D"/>
    <w:rsid w:val="00442EB0"/>
    <w:rsid w:val="00480378"/>
    <w:rsid w:val="004C1815"/>
    <w:rsid w:val="00521B6B"/>
    <w:rsid w:val="00536FE5"/>
    <w:rsid w:val="00546F3F"/>
    <w:rsid w:val="005C0899"/>
    <w:rsid w:val="005C3DC5"/>
    <w:rsid w:val="00621BF2"/>
    <w:rsid w:val="00707694"/>
    <w:rsid w:val="00742AE3"/>
    <w:rsid w:val="007719FC"/>
    <w:rsid w:val="00787335"/>
    <w:rsid w:val="00846E12"/>
    <w:rsid w:val="0089056C"/>
    <w:rsid w:val="00A10085"/>
    <w:rsid w:val="00A439E6"/>
    <w:rsid w:val="00A51C8C"/>
    <w:rsid w:val="00A62B62"/>
    <w:rsid w:val="00AC6210"/>
    <w:rsid w:val="00AD1079"/>
    <w:rsid w:val="00BD3BC1"/>
    <w:rsid w:val="00C64C7A"/>
    <w:rsid w:val="00CD0922"/>
    <w:rsid w:val="00DD1CB4"/>
    <w:rsid w:val="00DE57E0"/>
    <w:rsid w:val="00DE6C20"/>
    <w:rsid w:val="00EE2A81"/>
    <w:rsid w:val="00F11195"/>
    <w:rsid w:val="00F7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keepNext/>
      <w:tabs>
        <w:tab w:val="left" w:pos="0"/>
      </w:tabs>
      <w:outlineLvl w:val="0"/>
    </w:pPr>
    <w:rPr>
      <w:b/>
      <w:bCs/>
      <w:sz w:val="32"/>
      <w:u w:val="single"/>
    </w:rPr>
  </w:style>
  <w:style w:type="paragraph" w:styleId="2">
    <w:name w:val="heading 2"/>
    <w:basedOn w:val="a"/>
    <w:link w:val="20"/>
    <w:qFormat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link w:val="50"/>
    <w:qFormat/>
    <w:pPr>
      <w:keepNext/>
      <w:tabs>
        <w:tab w:val="left" w:pos="0"/>
      </w:tabs>
      <w:jc w:val="center"/>
      <w:outlineLvl w:val="4"/>
    </w:pPr>
    <w:rPr>
      <w:sz w:val="32"/>
    </w:rPr>
  </w:style>
  <w:style w:type="paragraph" w:styleId="6">
    <w:name w:val="heading 6"/>
    <w:basedOn w:val="a"/>
    <w:link w:val="60"/>
    <w:qFormat/>
    <w:pPr>
      <w:keepNext/>
      <w:tabs>
        <w:tab w:val="left" w:pos="0"/>
      </w:tabs>
      <w:jc w:val="center"/>
      <w:outlineLvl w:val="5"/>
    </w:pPr>
    <w:rPr>
      <w:sz w:val="4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12">
    <w:name w:val="Основной шрифт абзаца1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5">
    <w:name w:val="Символ нумерации"/>
    <w:qFormat/>
  </w:style>
  <w:style w:type="character" w:customStyle="1" w:styleId="js-invalid-drag-target">
    <w:name w:val="js-invalid-drag-target"/>
    <w:basedOn w:val="a0"/>
    <w:qFormat/>
  </w:style>
  <w:style w:type="character" w:customStyle="1" w:styleId="HTML">
    <w:name w:val="Стандартный HTML Знак"/>
    <w:basedOn w:val="a0"/>
    <w:link w:val="HTML"/>
    <w:uiPriority w:val="99"/>
    <w:qFormat/>
    <w:rPr>
      <w:rFonts w:ascii="Courier New" w:hAnsi="Courier New" w:cs="Courier New"/>
    </w:rPr>
  </w:style>
  <w:style w:type="character" w:customStyle="1" w:styleId="24">
    <w:name w:val="Заголовок №2_"/>
    <w:basedOn w:val="a0"/>
    <w:link w:val="25"/>
    <w:uiPriority w:val="99"/>
    <w:qFormat/>
    <w:rPr>
      <w:sz w:val="23"/>
      <w:szCs w:val="23"/>
      <w:shd w:val="clear" w:color="auto" w:fill="FFFFFF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paragraph" w:customStyle="1" w:styleId="13">
    <w:name w:val="Заголовок1"/>
    <w:basedOn w:val="a"/>
    <w:next w:val="af6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f6">
    <w:name w:val="Body Text"/>
    <w:basedOn w:val="a"/>
    <w:pPr>
      <w:jc w:val="both"/>
    </w:pPr>
    <w:rPr>
      <w:sz w:val="24"/>
    </w:rPr>
  </w:style>
  <w:style w:type="paragraph" w:styleId="af7">
    <w:name w:val="List"/>
    <w:basedOn w:val="af6"/>
    <w:rPr>
      <w:rFonts w:cs="Tahoma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f9">
    <w:name w:val="index heading"/>
    <w:basedOn w:val="a"/>
    <w:qFormat/>
    <w:pPr>
      <w:suppressLineNumbers/>
    </w:pPr>
    <w:rPr>
      <w:rFonts w:cs="Mangal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5">
    <w:name w:val="Указатель1"/>
    <w:basedOn w:val="a"/>
    <w:qFormat/>
    <w:pPr>
      <w:suppressLineNumbers/>
    </w:pPr>
    <w:rPr>
      <w:rFonts w:cs="Tahoma"/>
    </w:rPr>
  </w:style>
  <w:style w:type="paragraph" w:styleId="a4">
    <w:name w:val="Title"/>
    <w:basedOn w:val="13"/>
    <w:link w:val="a3"/>
    <w:qFormat/>
  </w:style>
  <w:style w:type="paragraph" w:styleId="a6">
    <w:name w:val="Subtitle"/>
    <w:basedOn w:val="13"/>
    <w:link w:val="a5"/>
    <w:qFormat/>
    <w:pPr>
      <w:jc w:val="center"/>
    </w:pPr>
    <w:rPr>
      <w:i/>
      <w:iCs/>
    </w:rPr>
  </w:style>
  <w:style w:type="paragraph" w:customStyle="1" w:styleId="220">
    <w:name w:val="Основной текст 22"/>
    <w:basedOn w:val="a"/>
    <w:qFormat/>
    <w:pPr>
      <w:ind w:right="4944"/>
      <w:jc w:val="both"/>
    </w:pPr>
    <w:rPr>
      <w:b/>
      <w:sz w:val="24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32">
    <w:name w:val="Основной текст 32"/>
    <w:basedOn w:val="a"/>
    <w:qFormat/>
    <w:pPr>
      <w:spacing w:after="120"/>
    </w:pPr>
    <w:rPr>
      <w:sz w:val="16"/>
      <w:szCs w:val="16"/>
    </w:rPr>
  </w:style>
  <w:style w:type="paragraph" w:styleId="af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styleId="afd">
    <w:name w:val="Normal (Web)"/>
    <w:basedOn w:val="a"/>
    <w:qFormat/>
    <w:pPr>
      <w:spacing w:before="280" w:after="280"/>
    </w:p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qFormat/>
    <w:pPr>
      <w:ind w:right="4944"/>
      <w:jc w:val="both"/>
    </w:pPr>
    <w:rPr>
      <w:b/>
      <w:sz w:val="24"/>
    </w:rPr>
  </w:style>
  <w:style w:type="paragraph" w:customStyle="1" w:styleId="Sub-heading">
    <w:name w:val="Sub-heading"/>
    <w:qFormat/>
    <w:pPr>
      <w:keepNext/>
      <w:spacing w:before="120"/>
    </w:pPr>
    <w:rPr>
      <w:rFonts w:ascii="Helvetica" w:eastAsia="Helvetica" w:hAnsi="Helvetica"/>
      <w:b/>
      <w:color w:val="000000"/>
      <w:sz w:val="24"/>
      <w:lang w:val="en-US" w:eastAsia="ar-SA"/>
    </w:rPr>
  </w:style>
  <w:style w:type="paragraph" w:customStyle="1" w:styleId="Body">
    <w:name w:val="Body"/>
    <w:qFormat/>
    <w:pPr>
      <w:spacing w:after="240"/>
    </w:pPr>
    <w:rPr>
      <w:rFonts w:ascii="Helvetica" w:eastAsia="Helvetica" w:hAnsi="Helvetica"/>
      <w:color w:val="000000"/>
      <w:sz w:val="24"/>
      <w:lang w:val="en-US" w:eastAsia="ar-SA"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f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0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25">
    <w:name w:val="Заголовок №2"/>
    <w:basedOn w:val="a"/>
    <w:link w:val="24"/>
    <w:uiPriority w:val="99"/>
    <w:qFormat/>
    <w:pPr>
      <w:shd w:val="clear" w:color="auto" w:fill="FFFFFF"/>
      <w:spacing w:before="720" w:after="240" w:line="278" w:lineRule="exact"/>
      <w:jc w:val="center"/>
      <w:outlineLvl w:val="1"/>
    </w:pPr>
    <w:rPr>
      <w:b/>
      <w:bCs/>
      <w:sz w:val="23"/>
      <w:szCs w:val="23"/>
    </w:rPr>
  </w:style>
  <w:style w:type="table" w:styleId="af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uiPriority w:val="5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1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26">
    <w:name w:val="Сетка таблицы2"/>
    <w:basedOn w:val="a1"/>
    <w:next w:val="aff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keepNext/>
      <w:tabs>
        <w:tab w:val="left" w:pos="0"/>
      </w:tabs>
      <w:outlineLvl w:val="0"/>
    </w:pPr>
    <w:rPr>
      <w:b/>
      <w:bCs/>
      <w:sz w:val="32"/>
      <w:u w:val="single"/>
    </w:rPr>
  </w:style>
  <w:style w:type="paragraph" w:styleId="2">
    <w:name w:val="heading 2"/>
    <w:basedOn w:val="a"/>
    <w:link w:val="20"/>
    <w:qFormat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link w:val="50"/>
    <w:qFormat/>
    <w:pPr>
      <w:keepNext/>
      <w:tabs>
        <w:tab w:val="left" w:pos="0"/>
      </w:tabs>
      <w:jc w:val="center"/>
      <w:outlineLvl w:val="4"/>
    </w:pPr>
    <w:rPr>
      <w:sz w:val="32"/>
    </w:rPr>
  </w:style>
  <w:style w:type="paragraph" w:styleId="6">
    <w:name w:val="heading 6"/>
    <w:basedOn w:val="a"/>
    <w:link w:val="60"/>
    <w:qFormat/>
    <w:pPr>
      <w:keepNext/>
      <w:tabs>
        <w:tab w:val="left" w:pos="0"/>
      </w:tabs>
      <w:jc w:val="center"/>
      <w:outlineLvl w:val="5"/>
    </w:pPr>
    <w:rPr>
      <w:sz w:val="4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12">
    <w:name w:val="Основной шрифт абзаца1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5">
    <w:name w:val="Символ нумерации"/>
    <w:qFormat/>
  </w:style>
  <w:style w:type="character" w:customStyle="1" w:styleId="js-invalid-drag-target">
    <w:name w:val="js-invalid-drag-target"/>
    <w:basedOn w:val="a0"/>
    <w:qFormat/>
  </w:style>
  <w:style w:type="character" w:customStyle="1" w:styleId="HTML">
    <w:name w:val="Стандартный HTML Знак"/>
    <w:basedOn w:val="a0"/>
    <w:link w:val="HTML"/>
    <w:uiPriority w:val="99"/>
    <w:qFormat/>
    <w:rPr>
      <w:rFonts w:ascii="Courier New" w:hAnsi="Courier New" w:cs="Courier New"/>
    </w:rPr>
  </w:style>
  <w:style w:type="character" w:customStyle="1" w:styleId="24">
    <w:name w:val="Заголовок №2_"/>
    <w:basedOn w:val="a0"/>
    <w:link w:val="25"/>
    <w:uiPriority w:val="99"/>
    <w:qFormat/>
    <w:rPr>
      <w:sz w:val="23"/>
      <w:szCs w:val="23"/>
      <w:shd w:val="clear" w:color="auto" w:fill="FFFFFF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paragraph" w:customStyle="1" w:styleId="13">
    <w:name w:val="Заголовок1"/>
    <w:basedOn w:val="a"/>
    <w:next w:val="af6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f6">
    <w:name w:val="Body Text"/>
    <w:basedOn w:val="a"/>
    <w:pPr>
      <w:jc w:val="both"/>
    </w:pPr>
    <w:rPr>
      <w:sz w:val="24"/>
    </w:rPr>
  </w:style>
  <w:style w:type="paragraph" w:styleId="af7">
    <w:name w:val="List"/>
    <w:basedOn w:val="af6"/>
    <w:rPr>
      <w:rFonts w:cs="Tahoma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f9">
    <w:name w:val="index heading"/>
    <w:basedOn w:val="a"/>
    <w:qFormat/>
    <w:pPr>
      <w:suppressLineNumbers/>
    </w:pPr>
    <w:rPr>
      <w:rFonts w:cs="Mangal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5">
    <w:name w:val="Указатель1"/>
    <w:basedOn w:val="a"/>
    <w:qFormat/>
    <w:pPr>
      <w:suppressLineNumbers/>
    </w:pPr>
    <w:rPr>
      <w:rFonts w:cs="Tahoma"/>
    </w:rPr>
  </w:style>
  <w:style w:type="paragraph" w:styleId="a4">
    <w:name w:val="Title"/>
    <w:basedOn w:val="13"/>
    <w:link w:val="a3"/>
    <w:qFormat/>
  </w:style>
  <w:style w:type="paragraph" w:styleId="a6">
    <w:name w:val="Subtitle"/>
    <w:basedOn w:val="13"/>
    <w:link w:val="a5"/>
    <w:qFormat/>
    <w:pPr>
      <w:jc w:val="center"/>
    </w:pPr>
    <w:rPr>
      <w:i/>
      <w:iCs/>
    </w:rPr>
  </w:style>
  <w:style w:type="paragraph" w:customStyle="1" w:styleId="220">
    <w:name w:val="Основной текст 22"/>
    <w:basedOn w:val="a"/>
    <w:qFormat/>
    <w:pPr>
      <w:ind w:right="4944"/>
      <w:jc w:val="both"/>
    </w:pPr>
    <w:rPr>
      <w:b/>
      <w:sz w:val="24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32">
    <w:name w:val="Основной текст 32"/>
    <w:basedOn w:val="a"/>
    <w:qFormat/>
    <w:pPr>
      <w:spacing w:after="120"/>
    </w:pPr>
    <w:rPr>
      <w:sz w:val="16"/>
      <w:szCs w:val="16"/>
    </w:rPr>
  </w:style>
  <w:style w:type="paragraph" w:styleId="af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styleId="afd">
    <w:name w:val="Normal (Web)"/>
    <w:basedOn w:val="a"/>
    <w:qFormat/>
    <w:pPr>
      <w:spacing w:before="280" w:after="280"/>
    </w:p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qFormat/>
    <w:pPr>
      <w:ind w:right="4944"/>
      <w:jc w:val="both"/>
    </w:pPr>
    <w:rPr>
      <w:b/>
      <w:sz w:val="24"/>
    </w:rPr>
  </w:style>
  <w:style w:type="paragraph" w:customStyle="1" w:styleId="Sub-heading">
    <w:name w:val="Sub-heading"/>
    <w:qFormat/>
    <w:pPr>
      <w:keepNext/>
      <w:spacing w:before="120"/>
    </w:pPr>
    <w:rPr>
      <w:rFonts w:ascii="Helvetica" w:eastAsia="Helvetica" w:hAnsi="Helvetica"/>
      <w:b/>
      <w:color w:val="000000"/>
      <w:sz w:val="24"/>
      <w:lang w:val="en-US" w:eastAsia="ar-SA"/>
    </w:rPr>
  </w:style>
  <w:style w:type="paragraph" w:customStyle="1" w:styleId="Body">
    <w:name w:val="Body"/>
    <w:qFormat/>
    <w:pPr>
      <w:spacing w:after="240"/>
    </w:pPr>
    <w:rPr>
      <w:rFonts w:ascii="Helvetica" w:eastAsia="Helvetica" w:hAnsi="Helvetica"/>
      <w:color w:val="000000"/>
      <w:sz w:val="24"/>
      <w:lang w:val="en-US" w:eastAsia="ar-SA"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f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0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25">
    <w:name w:val="Заголовок №2"/>
    <w:basedOn w:val="a"/>
    <w:link w:val="24"/>
    <w:uiPriority w:val="99"/>
    <w:qFormat/>
    <w:pPr>
      <w:shd w:val="clear" w:color="auto" w:fill="FFFFFF"/>
      <w:spacing w:before="720" w:after="240" w:line="278" w:lineRule="exact"/>
      <w:jc w:val="center"/>
      <w:outlineLvl w:val="1"/>
    </w:pPr>
    <w:rPr>
      <w:b/>
      <w:bCs/>
      <w:sz w:val="23"/>
      <w:szCs w:val="23"/>
    </w:rPr>
  </w:style>
  <w:style w:type="table" w:styleId="af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uiPriority w:val="5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1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26">
    <w:name w:val="Сетка таблицы2"/>
    <w:basedOn w:val="a1"/>
    <w:next w:val="aff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5E988-B187-47C4-BDE0-1D610943C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Цыкарева</dc:creator>
  <dc:description/>
  <cp:lastModifiedBy>Дергилев Олег Владимирович</cp:lastModifiedBy>
  <cp:revision>95</cp:revision>
  <cp:lastPrinted>2025-09-22T12:15:00Z</cp:lastPrinted>
  <dcterms:created xsi:type="dcterms:W3CDTF">2019-12-18T11:57:00Z</dcterms:created>
  <dcterms:modified xsi:type="dcterms:W3CDTF">2025-09-22T12:15:00Z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 г.Югорска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